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1C9" w:rsidRDefault="008631C9" w:rsidP="00D316BE">
      <w:pPr>
        <w:spacing w:afterLines="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</w:t>
      </w:r>
      <w:r w:rsidR="00EB6146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EB6146">
        <w:rPr>
          <w:rFonts w:ascii="Times New Roman" w:hAnsi="Times New Roman"/>
          <w:sz w:val="28"/>
          <w:szCs w:val="28"/>
        </w:rPr>
        <w:t>Сергей</w:t>
      </w:r>
      <w:r>
        <w:rPr>
          <w:rFonts w:ascii="Times New Roman" w:hAnsi="Times New Roman"/>
          <w:sz w:val="28"/>
          <w:szCs w:val="28"/>
        </w:rPr>
        <w:t>!</w:t>
      </w:r>
    </w:p>
    <w:p w:rsidR="008631C9" w:rsidRDefault="00F05FC4" w:rsidP="00D316BE">
      <w:pPr>
        <w:spacing w:afterLines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631C9" w:rsidRDefault="008631C9" w:rsidP="00D316BE">
      <w:pPr>
        <w:spacing w:afterLines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Тепловая энергия, поступающая в многоквартирный дом используется для отопления жилого и нежилого помещения, отопления мест общего имущества (СОИ), создание горячего водоснабжения.</w:t>
      </w:r>
    </w:p>
    <w:p w:rsidR="00F05FC4" w:rsidRPr="0094269B" w:rsidRDefault="008631C9" w:rsidP="00D316BE">
      <w:pPr>
        <w:spacing w:afterLines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05FC4" w:rsidRPr="0094269B">
        <w:rPr>
          <w:rFonts w:ascii="Times New Roman" w:hAnsi="Times New Roman"/>
          <w:sz w:val="28"/>
          <w:szCs w:val="28"/>
        </w:rPr>
        <w:t xml:space="preserve">Ежемесячная сумма оплаты гражданами коммунальной услуги </w:t>
      </w:r>
      <w:r w:rsidR="00944FD8">
        <w:rPr>
          <w:rFonts w:ascii="Times New Roman" w:hAnsi="Times New Roman"/>
          <w:sz w:val="28"/>
          <w:szCs w:val="28"/>
        </w:rPr>
        <w:t>за</w:t>
      </w:r>
      <w:r w:rsidR="00F05FC4" w:rsidRPr="0094269B">
        <w:rPr>
          <w:rFonts w:ascii="Times New Roman" w:hAnsi="Times New Roman"/>
          <w:sz w:val="28"/>
          <w:szCs w:val="28"/>
        </w:rPr>
        <w:t xml:space="preserve"> </w:t>
      </w:r>
      <w:r w:rsidR="00944FD8">
        <w:rPr>
          <w:rFonts w:ascii="Times New Roman" w:hAnsi="Times New Roman"/>
          <w:sz w:val="28"/>
          <w:szCs w:val="28"/>
        </w:rPr>
        <w:t>тепловую энергию</w:t>
      </w:r>
      <w:r w:rsidR="00F05FC4" w:rsidRPr="0094269B">
        <w:rPr>
          <w:rFonts w:ascii="Times New Roman" w:hAnsi="Times New Roman"/>
          <w:sz w:val="28"/>
          <w:szCs w:val="28"/>
        </w:rPr>
        <w:t xml:space="preserve"> представляет собой большую часть всей суммы по оп</w:t>
      </w:r>
      <w:r w:rsidR="00944FD8">
        <w:rPr>
          <w:rFonts w:ascii="Times New Roman" w:hAnsi="Times New Roman"/>
          <w:sz w:val="28"/>
          <w:szCs w:val="28"/>
        </w:rPr>
        <w:t>лате жилищно-коммунальных услуг.</w:t>
      </w:r>
    </w:p>
    <w:p w:rsidR="00944FD8" w:rsidRDefault="00944FD8" w:rsidP="00944F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Правительство</w:t>
      </w:r>
      <w:r w:rsidRPr="00F05F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РФ </w:t>
      </w:r>
      <w:r w:rsidR="007F0EE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</w:t>
      </w:r>
      <w:r w:rsidR="00F05FC4" w:rsidRPr="00F05F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остановление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</w:t>
      </w:r>
      <w:r w:rsidR="00F05FC4" w:rsidRPr="00F05FC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от 14.12.2005 N 761 (ред. от 28.07.2020) "О предоставлении субсидий на оплату жилого помещения и коммунальных услуг" (с изм. и доп., вступ. в силу с 01.07.2021)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88027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представляет </w:t>
      </w:r>
      <w:r>
        <w:rPr>
          <w:rFonts w:ascii="Times New Roman" w:hAnsi="Times New Roman"/>
          <w:bCs/>
          <w:sz w:val="28"/>
          <w:szCs w:val="28"/>
        </w:rPr>
        <w:t>граждан</w:t>
      </w:r>
      <w:r w:rsidR="00880275">
        <w:rPr>
          <w:rFonts w:ascii="Times New Roman" w:hAnsi="Times New Roman"/>
          <w:bCs/>
          <w:sz w:val="28"/>
          <w:szCs w:val="28"/>
        </w:rPr>
        <w:t>ам</w:t>
      </w:r>
      <w:r>
        <w:rPr>
          <w:rFonts w:ascii="Times New Roman" w:hAnsi="Times New Roman"/>
          <w:bCs/>
          <w:sz w:val="28"/>
          <w:szCs w:val="28"/>
        </w:rPr>
        <w:t xml:space="preserve"> с низкими доходами, ветеран</w:t>
      </w:r>
      <w:r w:rsidR="00880275">
        <w:rPr>
          <w:rFonts w:ascii="Times New Roman" w:hAnsi="Times New Roman"/>
          <w:bCs/>
          <w:sz w:val="28"/>
          <w:szCs w:val="28"/>
        </w:rPr>
        <w:t>ам</w:t>
      </w:r>
      <w:r>
        <w:rPr>
          <w:rFonts w:ascii="Times New Roman" w:hAnsi="Times New Roman"/>
          <w:bCs/>
          <w:sz w:val="28"/>
          <w:szCs w:val="28"/>
        </w:rPr>
        <w:t xml:space="preserve"> труда, многодетны</w:t>
      </w:r>
      <w:r w:rsidR="00880275"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 xml:space="preserve"> семь</w:t>
      </w:r>
      <w:r w:rsidR="00880275">
        <w:rPr>
          <w:rFonts w:ascii="Times New Roman" w:hAnsi="Times New Roman"/>
          <w:bCs/>
          <w:sz w:val="28"/>
          <w:szCs w:val="28"/>
        </w:rPr>
        <w:t>ям</w:t>
      </w:r>
      <w:r>
        <w:rPr>
          <w:rFonts w:ascii="Times New Roman" w:hAnsi="Times New Roman"/>
          <w:bCs/>
          <w:sz w:val="28"/>
          <w:szCs w:val="28"/>
        </w:rPr>
        <w:t xml:space="preserve"> и други</w:t>
      </w:r>
      <w:r w:rsidR="00880275"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 xml:space="preserve"> категори</w:t>
      </w:r>
      <w:r w:rsidR="00880275">
        <w:rPr>
          <w:rFonts w:ascii="Times New Roman" w:hAnsi="Times New Roman"/>
          <w:bCs/>
          <w:sz w:val="28"/>
          <w:szCs w:val="28"/>
        </w:rPr>
        <w:t>ям</w:t>
      </w:r>
      <w:r>
        <w:rPr>
          <w:rFonts w:ascii="Times New Roman" w:hAnsi="Times New Roman"/>
          <w:bCs/>
          <w:sz w:val="28"/>
          <w:szCs w:val="28"/>
        </w:rPr>
        <w:t xml:space="preserve"> граждан платить меньше за коммунальные услуги, получая государственные субсидии на оплату ЖКХ.</w:t>
      </w:r>
      <w:proofErr w:type="gramEnd"/>
    </w:p>
    <w:p w:rsidR="00880275" w:rsidRPr="00880275" w:rsidRDefault="00880275" w:rsidP="0088027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0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 </w:t>
      </w:r>
      <w:r w:rsidRPr="00880275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прожиточного минимума</w:t>
      </w:r>
      <w:r w:rsidRPr="008802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44FD8" w:rsidRDefault="00944FD8" w:rsidP="00944F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Размер регионального стандарта зависит от размера платы за содержание жилого помещения, взноса на капитальный ремонт, цен, тарифов на ресурсы и нормативов потребления коммунальных услуг.</w:t>
      </w:r>
    </w:p>
    <w:p w:rsidR="00155B05" w:rsidRDefault="00155B05" w:rsidP="00155B05">
      <w:pPr>
        <w:pStyle w:val="a3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Решения о предоставлении субсидий принимаются уполномоченными органами.</w:t>
      </w:r>
    </w:p>
    <w:p w:rsidR="00155B05" w:rsidRDefault="00155B05" w:rsidP="00155B05">
      <w:pPr>
        <w:pStyle w:val="a3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Органы государственной власти субъекта Российской Федерации вправе в установленном порядке передать органам местного самоуправления исполнение государственных полномочий по принятию решений о предоставлении субсидий.</w:t>
      </w:r>
    </w:p>
    <w:p w:rsidR="00944FD8" w:rsidRDefault="00880275" w:rsidP="00944F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Основанием для получения субсидий явля</w:t>
      </w:r>
      <w:r w:rsidR="002838EF">
        <w:rPr>
          <w:rFonts w:ascii="Times New Roman" w:hAnsi="Times New Roman" w:cs="Times New Roman"/>
          <w:bCs/>
          <w:sz w:val="28"/>
          <w:szCs w:val="28"/>
        </w:rPr>
        <w:t>ю</w:t>
      </w:r>
      <w:r>
        <w:rPr>
          <w:rFonts w:ascii="Times New Roman" w:hAnsi="Times New Roman" w:cs="Times New Roman"/>
          <w:bCs/>
          <w:sz w:val="28"/>
          <w:szCs w:val="28"/>
        </w:rPr>
        <w:t xml:space="preserve">тся </w:t>
      </w:r>
      <w:r w:rsidR="00155B05" w:rsidRP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документы или их </w:t>
      </w:r>
      <w:r w:rsidR="00155B05" w:rsidRP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копии, содержащие сведения о платежах за жилое помещение и коммунальные услуги, начисленных за последний перед подачей заявления о предоставлении субсидии месяц. Если заявитель указал в заявлении о предоставлении субсидии в качестве членов своей семьи не всех граждан, зарегистрированных совместно с ним по месту его постоянного жительства, он обязан представить документы, подтверждающие размер вносимой ими платы за содержание и ремонт жилого </w:t>
      </w:r>
      <w:r w:rsidR="00653E84" w:rsidRP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помещения,</w:t>
      </w:r>
      <w:r w:rsidR="00155B05" w:rsidRP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коммунальные услуги</w:t>
      </w:r>
      <w:r w:rsid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0EE7" w:rsidRDefault="007F0EE7" w:rsidP="00944F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Проведя анализ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основания для получения субсидий, не обнаружил механизма проверки счетов за жилищно - коммунальные услуги, как основание для </w:t>
      </w:r>
      <w:r w:rsidRPr="00283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платежа за жилое помещение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F0EE7" w:rsidRDefault="00653E84" w:rsidP="00944FD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Выражаясь простым языком никто, не проверяет, не завышены ли расчеты начислений организацией осуществляющей управление многоквартирным домом.</w:t>
      </w:r>
    </w:p>
    <w:p w:rsidR="00DE2983" w:rsidRDefault="00DE2983" w:rsidP="00D419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Привожу пример скрытых завышений расчетов начислений за отопление.</w:t>
      </w:r>
    </w:p>
    <w:p w:rsidR="000041E1" w:rsidRPr="00614C80" w:rsidRDefault="000041E1" w:rsidP="000041E1">
      <w:pPr>
        <w:shd w:val="clear" w:color="auto" w:fill="FFFFFF"/>
        <w:spacing w:before="5" w:line="307" w:lineRule="exact"/>
        <w:ind w:left="5" w:firstLine="682"/>
        <w:jc w:val="both"/>
        <w:rPr>
          <w:rFonts w:ascii="Times New Roman" w:hAnsi="Times New Roman" w:cs="Times New Roman"/>
          <w:sz w:val="28"/>
          <w:szCs w:val="28"/>
        </w:rPr>
      </w:pPr>
      <w:r w:rsidRPr="00614C80">
        <w:rPr>
          <w:rFonts w:ascii="Times New Roman" w:eastAsia="Times New Roman" w:hAnsi="Times New Roman" w:cs="Times New Roman"/>
          <w:sz w:val="28"/>
          <w:szCs w:val="28"/>
        </w:rPr>
        <w:t>Порядок расчета платы за коммунальные услуги, в том числе за отопление, регламентирован Правилами предоставления коммунальных услуг собственникам и пользователям помещений в многоквартирных домах и жилых домов, утвержденными постановлением Правительства Российской Федерации от 06.05.2011 № 354 (далее - Правила № 354).</w:t>
      </w:r>
    </w:p>
    <w:p w:rsidR="00D4192F" w:rsidRDefault="00DE2983" w:rsidP="00D419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Р</w:t>
      </w:r>
      <w:r w:rsidR="00D4192F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асчет начисления за коммунальную услугу "Отопление" предоставленный собственнику - </w:t>
      </w:r>
      <w:r w:rsidR="00D4192F" w:rsidRPr="00A726D1">
        <w:rPr>
          <w:rFonts w:ascii="Times New Roman" w:hAnsi="Times New Roman"/>
          <w:color w:val="000000"/>
          <w:sz w:val="28"/>
          <w:szCs w:val="28"/>
          <w:highlight w:val="white"/>
        </w:rPr>
        <w:t>это сумма</w:t>
      </w:r>
      <w:r w:rsidR="00D4192F">
        <w:rPr>
          <w:rFonts w:ascii="Times New Roman" w:hAnsi="Times New Roman"/>
          <w:color w:val="000000"/>
          <w:sz w:val="28"/>
          <w:szCs w:val="28"/>
          <w:highlight w:val="white"/>
        </w:rPr>
        <w:t xml:space="preserve">: </w:t>
      </w:r>
    </w:p>
    <w:p w:rsidR="00D4192F" w:rsidRPr="006F16C1" w:rsidRDefault="00D4192F" w:rsidP="00D41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- </w:t>
      </w:r>
      <w:r w:rsidRPr="006F16C1">
        <w:rPr>
          <w:rFonts w:ascii="Times New Roman" w:hAnsi="Times New Roman"/>
          <w:bCs/>
          <w:color w:val="000000"/>
          <w:sz w:val="28"/>
          <w:szCs w:val="28"/>
          <w:highlight w:val="white"/>
        </w:rPr>
        <w:t>потребленной тепловой энергии в жилом или нежилом помещении рассчитанной по формуле 3.1;</w:t>
      </w:r>
    </w:p>
    <w:p w:rsidR="00D4192F" w:rsidRPr="006F16C1" w:rsidRDefault="00D4192F" w:rsidP="00D419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highlight w:val="white"/>
        </w:rPr>
      </w:pPr>
      <w:r w:rsidRPr="006F16C1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- </w:t>
      </w:r>
      <w:r w:rsidRPr="006F16C1">
        <w:rPr>
          <w:rFonts w:ascii="Times New Roman" w:hAnsi="Times New Roman"/>
          <w:bCs/>
          <w:sz w:val="28"/>
          <w:szCs w:val="28"/>
          <w:highlight w:val="white"/>
        </w:rPr>
        <w:t>расход тепловой энергии на содержание общего имущества соразмерно  доли собственника в праве общей собственности.</w:t>
      </w:r>
    </w:p>
    <w:p w:rsidR="00D4192F" w:rsidRDefault="00D4192F" w:rsidP="000041E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К расчету за тепловую энергию по помещению, </w:t>
      </w:r>
      <w:r w:rsidRPr="00412B7A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рассчитанной по формуле 3.1, </w:t>
      </w:r>
      <w:r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у меня </w:t>
      </w:r>
      <w:r w:rsidRPr="00412B7A">
        <w:rPr>
          <w:rFonts w:ascii="Times New Roman" w:hAnsi="Times New Roman"/>
          <w:bCs/>
          <w:color w:val="000000"/>
          <w:sz w:val="28"/>
          <w:szCs w:val="28"/>
          <w:highlight w:val="white"/>
        </w:rPr>
        <w:t>замечаний нет.</w:t>
      </w:r>
      <w:proofErr w:type="gramEnd"/>
    </w:p>
    <w:p w:rsidR="000041E1" w:rsidRDefault="00D4192F" w:rsidP="00A726D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/>
          <w:sz w:val="28"/>
          <w:szCs w:val="28"/>
          <w:shd w:val="clear" w:color="auto" w:fill="FAFAFA"/>
        </w:rPr>
        <w:t xml:space="preserve">Обоснованные замечания </w:t>
      </w:r>
      <w:r w:rsidR="000041E1">
        <w:rPr>
          <w:color w:val="000000"/>
          <w:sz w:val="28"/>
          <w:szCs w:val="28"/>
          <w:shd w:val="clear" w:color="auto" w:fill="FAFAFA"/>
        </w:rPr>
        <w:t>имеются</w:t>
      </w:r>
      <w:r>
        <w:rPr>
          <w:color w:val="000000"/>
          <w:sz w:val="28"/>
          <w:szCs w:val="28"/>
          <w:shd w:val="clear" w:color="auto" w:fill="FAFAFA"/>
        </w:rPr>
        <w:t xml:space="preserve"> к расчету </w:t>
      </w:r>
      <w:r w:rsidRPr="00412B7A">
        <w:rPr>
          <w:bCs/>
          <w:sz w:val="28"/>
          <w:szCs w:val="28"/>
          <w:highlight w:val="white"/>
        </w:rPr>
        <w:t>тепловой энергии на содержание общего имущества соразмерно  доли собственника в праве общей собственности</w:t>
      </w:r>
      <w:r>
        <w:rPr>
          <w:bCs/>
          <w:sz w:val="28"/>
          <w:szCs w:val="28"/>
        </w:rPr>
        <w:t>.</w:t>
      </w:r>
      <w:r w:rsidRPr="00DE451F">
        <w:rPr>
          <w:color w:val="000000"/>
          <w:sz w:val="28"/>
          <w:szCs w:val="28"/>
          <w:shd w:val="clear" w:color="auto" w:fill="FAFAFA"/>
        </w:rPr>
        <w:t xml:space="preserve"> </w:t>
      </w:r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r w:rsidRPr="00DC3FE8">
        <w:rPr>
          <w:sz w:val="28"/>
          <w:szCs w:val="28"/>
        </w:rPr>
        <w:t>В силу </w:t>
      </w:r>
      <w:r w:rsidRPr="00944FD8">
        <w:rPr>
          <w:sz w:val="28"/>
          <w:szCs w:val="28"/>
        </w:rPr>
        <w:t>статьи 210</w:t>
      </w:r>
      <w:r w:rsidRPr="00DC3FE8">
        <w:rPr>
          <w:sz w:val="28"/>
          <w:szCs w:val="28"/>
        </w:rPr>
        <w:t> Гражданского кодекса Российской Федерации собственник несет бремя содержания принадлежащего ему имущества, если иное не предусмотрено законом или договором.</w:t>
      </w:r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r w:rsidRPr="00DC3FE8">
        <w:rPr>
          <w:sz w:val="28"/>
          <w:szCs w:val="28"/>
        </w:rPr>
        <w:t>В </w:t>
      </w:r>
      <w:r w:rsidRPr="00944FD8">
        <w:rPr>
          <w:sz w:val="28"/>
          <w:szCs w:val="28"/>
        </w:rPr>
        <w:t>части 1 статьи 39</w:t>
      </w:r>
      <w:r w:rsidRPr="00DC3FE8">
        <w:rPr>
          <w:sz w:val="28"/>
          <w:szCs w:val="28"/>
        </w:rPr>
        <w:t> Жилищного кодекса Российской Федерации предусмотрено аналогичное правило в отношении общего имущества в многоквартирном доме: собственники помещений в многоквартирном доме несут бремя расходов на содержание общего имущества в многоквартирном доме.</w:t>
      </w:r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rPr>
          <w:sz w:val="28"/>
          <w:szCs w:val="28"/>
        </w:rPr>
      </w:pPr>
      <w:r w:rsidRPr="00DC3FE8">
        <w:rPr>
          <w:sz w:val="28"/>
          <w:szCs w:val="28"/>
        </w:rPr>
        <w:lastRenderedPageBreak/>
        <w:t>Доля обязательных расходов на содержание общего имущества в доме, бремя которых несет собственник помещения в таком доме, определяется долей в праве общей собственности на общее имущество в таком доме (</w:t>
      </w:r>
      <w:r w:rsidRPr="00944FD8">
        <w:rPr>
          <w:sz w:val="28"/>
          <w:szCs w:val="28"/>
        </w:rPr>
        <w:t>часть 2 статьи 39</w:t>
      </w:r>
      <w:r w:rsidRPr="00DC3FE8">
        <w:rPr>
          <w:sz w:val="28"/>
          <w:szCs w:val="28"/>
        </w:rPr>
        <w:t> Жилищного кодекса РФ).</w:t>
      </w:r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rPr>
          <w:sz w:val="28"/>
          <w:szCs w:val="28"/>
        </w:rPr>
      </w:pPr>
      <w:proofErr w:type="gramStart"/>
      <w:r w:rsidRPr="00DC3FE8">
        <w:rPr>
          <w:sz w:val="28"/>
          <w:szCs w:val="28"/>
        </w:rPr>
        <w:t>Из </w:t>
      </w:r>
      <w:hyperlink r:id="rId6" w:anchor="block_15801" w:tgtFrame="_blank" w:history="1">
        <w:r w:rsidRPr="00944FD8">
          <w:rPr>
            <w:rStyle w:val="a4"/>
            <w:color w:val="auto"/>
            <w:sz w:val="28"/>
            <w:szCs w:val="28"/>
          </w:rPr>
          <w:t>пункта 1 статьи 158</w:t>
        </w:r>
      </w:hyperlink>
      <w:r w:rsidRPr="00DC3FE8">
        <w:rPr>
          <w:sz w:val="28"/>
          <w:szCs w:val="28"/>
        </w:rPr>
        <w:t> Жилищного кодекса Российской Федерации также следует, что собственник помещения в многоквартирном доме обязан нести расходы на содержание принадлежащего ему помещения,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и ремонт помещения.</w:t>
      </w:r>
      <w:proofErr w:type="gramEnd"/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rPr>
          <w:sz w:val="28"/>
          <w:szCs w:val="28"/>
        </w:rPr>
      </w:pPr>
      <w:r w:rsidRPr="00DC3FE8">
        <w:rPr>
          <w:sz w:val="28"/>
          <w:szCs w:val="28"/>
        </w:rPr>
        <w:t>Опять же, согласно пункту 28 Правил содержания общего имущества в многоквартирном доме, утвержденных </w:t>
      </w:r>
      <w:r w:rsidRPr="00944FD8">
        <w:rPr>
          <w:sz w:val="28"/>
          <w:szCs w:val="28"/>
        </w:rPr>
        <w:t>постановлением</w:t>
      </w:r>
      <w:r w:rsidRPr="00DC3FE8">
        <w:rPr>
          <w:sz w:val="28"/>
          <w:szCs w:val="28"/>
        </w:rPr>
        <w:t> Правительства Российской Федерации от 13.08.2006 № 491, собственники помещений обязаны нести бремя расходов на содержание общего имущества соразмерно своим долям в праве общей собственности на это имущество.</w:t>
      </w:r>
    </w:p>
    <w:p w:rsidR="000041E1" w:rsidRDefault="000041E1" w:rsidP="000041E1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rPr>
          <w:sz w:val="28"/>
          <w:szCs w:val="28"/>
        </w:rPr>
      </w:pPr>
      <w:r w:rsidRPr="00DC3FE8">
        <w:rPr>
          <w:sz w:val="28"/>
          <w:szCs w:val="28"/>
        </w:rPr>
        <w:t>Из системного толкования вышеуказанных норм права следует, то доля обязательных расходов на содержание общего имущества в многоквартирном доме, бремя которых несет собственник помещения, определяется исходя из размера доли в праве общей собственности на это имущество.</w:t>
      </w:r>
    </w:p>
    <w:p w:rsidR="000041E1" w:rsidRPr="00DC3FE8" w:rsidRDefault="000041E1" w:rsidP="000041E1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r w:rsidRPr="00DC3FE8">
        <w:rPr>
          <w:sz w:val="28"/>
          <w:szCs w:val="28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 (</w:t>
      </w:r>
      <w:r w:rsidRPr="000041E1">
        <w:rPr>
          <w:sz w:val="28"/>
          <w:szCs w:val="28"/>
        </w:rPr>
        <w:t>ч. 1 ст. 37</w:t>
      </w:r>
      <w:r w:rsidRPr="00DC3FE8">
        <w:rPr>
          <w:sz w:val="28"/>
          <w:szCs w:val="28"/>
        </w:rPr>
        <w:t> ЖК РФ).</w:t>
      </w:r>
    </w:p>
    <w:p w:rsidR="000041E1" w:rsidRDefault="000041E1" w:rsidP="000041E1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jc w:val="both"/>
        <w:rPr>
          <w:sz w:val="28"/>
          <w:szCs w:val="28"/>
        </w:rPr>
      </w:pPr>
      <w:r w:rsidRPr="00DC3FE8">
        <w:rPr>
          <w:sz w:val="28"/>
          <w:szCs w:val="28"/>
        </w:rPr>
        <w:t>Общее количество квадратных метров мест общего пользования делится на количество квадратных метров помещений, находящихся в частной собственности всех лиц, и умножается на количество квадратных метров, находящихся в собственности конкретного лица (плательщика услуг) и умножается на сумму тарифа.</w:t>
      </w:r>
    </w:p>
    <w:p w:rsidR="0083646F" w:rsidRDefault="0083646F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proofErr w:type="gramStart"/>
      <w:r w:rsidRPr="00DC3FE8">
        <w:rPr>
          <w:sz w:val="28"/>
          <w:szCs w:val="28"/>
        </w:rPr>
        <w:t>Данный по</w:t>
      </w:r>
      <w:r>
        <w:rPr>
          <w:sz w:val="28"/>
          <w:szCs w:val="28"/>
        </w:rPr>
        <w:t>д</w:t>
      </w:r>
      <w:r w:rsidRPr="00DC3FE8">
        <w:rPr>
          <w:sz w:val="28"/>
          <w:szCs w:val="28"/>
        </w:rPr>
        <w:t>ход согласуется с </w:t>
      </w:r>
      <w:r w:rsidRPr="000041E1">
        <w:rPr>
          <w:sz w:val="28"/>
          <w:szCs w:val="28"/>
        </w:rPr>
        <w:t>Определением</w:t>
      </w:r>
      <w:r w:rsidRPr="00DC3FE8">
        <w:rPr>
          <w:sz w:val="28"/>
          <w:szCs w:val="28"/>
        </w:rPr>
        <w:t> Высшего Арбитражного Суда РФ от 20.12.2013 № ВАС-18121/13 по делу №А63-1465/2012,</w:t>
      </w:r>
      <w:r>
        <w:rPr>
          <w:sz w:val="28"/>
          <w:szCs w:val="28"/>
        </w:rPr>
        <w:t xml:space="preserve"> </w:t>
      </w:r>
      <w:r w:rsidRPr="00DC3FE8">
        <w:rPr>
          <w:sz w:val="28"/>
          <w:szCs w:val="28"/>
        </w:rPr>
        <w:t xml:space="preserve"> где указано, что доля собственника имущества относительно обслуживающих управляющей компанией мест общего пользования в квадратных метрах рассчитывается следующим образом: общее количество квадратных метров мест общего пользования делится на количество квадратных метров помещений, находящихся в частной собственности всех лиц, и умножается на количество квадратных</w:t>
      </w:r>
      <w:proofErr w:type="gramEnd"/>
      <w:r w:rsidRPr="00DC3FE8">
        <w:rPr>
          <w:sz w:val="28"/>
          <w:szCs w:val="28"/>
        </w:rPr>
        <w:t xml:space="preserve"> метров, находящихся в собственности конкретного лица (плательщика услуг). При этом доля конкретного собственника в праве общей собственности на места общего пользования может быть определена также исчислением ее в процентах, путем деления количества квадратных метров, находящихся в собственности плательщика на один процент общей площади помещений, находящихся в собственности всех владельцев здания.</w:t>
      </w:r>
    </w:p>
    <w:p w:rsidR="0083646F" w:rsidRDefault="0083646F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proofErr w:type="gramStart"/>
      <w:r w:rsidRPr="00DC3FE8">
        <w:rPr>
          <w:sz w:val="28"/>
          <w:szCs w:val="28"/>
        </w:rPr>
        <w:lastRenderedPageBreak/>
        <w:t>Так как </w:t>
      </w:r>
      <w:hyperlink r:id="rId7" w:anchor="block_3701" w:tgtFrame="_blank" w:history="1">
        <w:r w:rsidRPr="000041E1">
          <w:rPr>
            <w:rStyle w:val="a4"/>
            <w:color w:val="auto"/>
            <w:sz w:val="28"/>
            <w:szCs w:val="28"/>
          </w:rPr>
          <w:t>пунктом 1 статьи 37</w:t>
        </w:r>
      </w:hyperlink>
      <w:r w:rsidRPr="00DC3FE8">
        <w:rPr>
          <w:sz w:val="28"/>
          <w:szCs w:val="28"/>
        </w:rPr>
        <w:t> Жилищного кодекса Российской Федерации установлено, что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помещения, то размер платы за содержание общего имущества может быть рассчитан как путем выделения доли собственника в общем имуществе, умноженную на утвержденный общим собранием собственников тариф, так</w:t>
      </w:r>
      <w:proofErr w:type="gramEnd"/>
      <w:r w:rsidRPr="00DC3FE8">
        <w:rPr>
          <w:sz w:val="28"/>
          <w:szCs w:val="28"/>
        </w:rPr>
        <w:t xml:space="preserve"> </w:t>
      </w:r>
      <w:proofErr w:type="gramStart"/>
      <w:r w:rsidRPr="00DC3FE8">
        <w:rPr>
          <w:sz w:val="28"/>
          <w:szCs w:val="28"/>
        </w:rPr>
        <w:t>и путем умножения площади принадлежащего собственнику помещения на утвержденный общим собранием собственников тариф, при этом сумма платы всех собственников здания должна равняться стоимости расходов за содержание общего имущест</w:t>
      </w:r>
      <w:r>
        <w:rPr>
          <w:sz w:val="28"/>
          <w:szCs w:val="28"/>
        </w:rPr>
        <w:t>ва всего здания в обоих случаях</w:t>
      </w:r>
      <w:r w:rsidRPr="00DC3FE8">
        <w:rPr>
          <w:sz w:val="28"/>
          <w:szCs w:val="28"/>
        </w:rPr>
        <w:t xml:space="preserve"> (Постановление Арбитражного суда Московского округа от 21.09.2015 №Ф05-12176/2015 по делу №А40-175809/14; Определение Верховного Суда РФ от 18.12.2015 №305-ЭС15-17660 по делу №А40-175809/2014).</w:t>
      </w:r>
      <w:proofErr w:type="gramEnd"/>
    </w:p>
    <w:p w:rsidR="00A726D1" w:rsidRDefault="00A726D1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</w:p>
    <w:p w:rsidR="00A726D1" w:rsidRPr="00BA6176" w:rsidRDefault="00A726D1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Проверяя расчет начислений за отопление, который предоставлен </w:t>
      </w:r>
      <w:r w:rsidR="00C33326">
        <w:rPr>
          <w:sz w:val="28"/>
          <w:szCs w:val="28"/>
        </w:rPr>
        <w:t xml:space="preserve">мне ООО «УК «Изумрудный город» (ИНН 1657120497) обнаружил завышение доли </w:t>
      </w:r>
      <w:r w:rsidR="00C33326" w:rsidRPr="00DC3FE8">
        <w:rPr>
          <w:sz w:val="28"/>
          <w:szCs w:val="28"/>
        </w:rPr>
        <w:t>собственника в общем имуществе</w:t>
      </w:r>
      <w:r w:rsidR="00C33326">
        <w:rPr>
          <w:sz w:val="28"/>
          <w:szCs w:val="28"/>
        </w:rPr>
        <w:t xml:space="preserve"> в 4.72 раза.</w:t>
      </w:r>
    </w:p>
    <w:p w:rsidR="00856D49" w:rsidRPr="00856D49" w:rsidRDefault="00856D49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расчет доли привел к увеличению суммы выставленной за отопление: в декабре 2022 года на 991,78 руб., в январе 2023 года на 1095,66 руб.</w:t>
      </w:r>
    </w:p>
    <w:p w:rsidR="00A726D1" w:rsidRDefault="00A726D1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</w:p>
    <w:p w:rsidR="00A726D1" w:rsidRPr="00DC3FE8" w:rsidRDefault="00A726D1" w:rsidP="0083646F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rPr>
          <w:sz w:val="28"/>
          <w:szCs w:val="28"/>
        </w:rPr>
      </w:pPr>
    </w:p>
    <w:p w:rsidR="00A726D1" w:rsidRDefault="00A726D1" w:rsidP="0083646F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6346" cy="4063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09" cy="406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D1" w:rsidRDefault="00A726D1" w:rsidP="0083646F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jc w:val="both"/>
        <w:rPr>
          <w:sz w:val="28"/>
          <w:szCs w:val="28"/>
        </w:rPr>
      </w:pPr>
    </w:p>
    <w:p w:rsidR="00A726D1" w:rsidRDefault="00A726D1" w:rsidP="00A72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 в  предоставленном расчете непрозрачно начисление СОИ отопление (Гкал). Сделаю ее прозрачной: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Расход на СОИ в отоплении: 153,1-22,04-72,825067=58,234933 Гкал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Расчет СОИ на 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жилых и нежилых помещений МКД - 58,234933 /6524,9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= 0,00892503072 Гкал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Расчет СОИ отопление декабрь 2022 год согласно доли в праве общей собственности на общее имущество: 0,00892503072 Гкал*66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*2136,6 (тариф) = </w:t>
      </w:r>
      <w:r w:rsidRPr="00873397">
        <w:rPr>
          <w:rFonts w:ascii="Times New Roman" w:eastAsia="Times New Roman" w:hAnsi="Times New Roman" w:cs="Times New Roman"/>
          <w:b/>
          <w:color w:val="000000"/>
          <w:sz w:val="24"/>
          <w:u w:val="single"/>
          <w:shd w:val="clear" w:color="auto" w:fill="FAFAFA"/>
        </w:rPr>
        <w:t>1258,57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руб.</w:t>
      </w:r>
    </w:p>
    <w:p w:rsidR="00A726D1" w:rsidRDefault="00A726D1" w:rsidP="00A726D1"/>
    <w:p w:rsidR="00A726D1" w:rsidRDefault="00A726D1" w:rsidP="00A726D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Мой расчет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Проверив предоставленные расчеты, обнаружил, что </w:t>
      </w:r>
      <w:r>
        <w:rPr>
          <w:rFonts w:ascii="Times New Roman" w:eastAsia="Times New Roman" w:hAnsi="Times New Roman" w:cs="Times New Roman"/>
          <w:sz w:val="24"/>
          <w:shd w:val="clear" w:color="auto" w:fill="FAFAFA"/>
        </w:rPr>
        <w:t xml:space="preserve">управляющая компания при расчете начислений за отопление, рассчитывает площадь МОП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в общем имуществе как равную площади квартиры (66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), что  не соответствует п.1 ст. 37 ЖК РФ, согласно которой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 В п.8 Постановления ИКМО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азани  № 1720 от 08.06.2022 упоминается тоже с ссылкой на ЖК РФ.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Размер доли в общем имуществе, должна составлять не 66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, а 13,9 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, из следующего расчета: 1382,7 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(общая площадь помещений, входящих в состав общего имущества) Х 66 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площадь квартиры Х 100% / 6524,5 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площадь всех жилых помещений и нежилых помещений в МКД)/100% = 13,9 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Представляю вам свой расчет начисления за отопление.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Декабрь  2022 г.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Показания ОДП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У(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общая МКД) – 153,1 Гкал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ГВС+СОИ ГВС=22,04(20,23Гкал+1,81 Гкал СОИ ГВС)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СОИ ГВС=1382,7м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(площадь МОП*0,02*0,0653)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Расход по ИПУ – 13,625472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Площадь помещений с ИПУ – 1220,8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Гкал на 1 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помещений без ИПУ=13,625472Гкал/1220,8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=0,01116110091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Площадь помещений без ИПУ – 5304,1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Гкал на площадь помещений без ИПУ=0,01116110091*5304,1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59,19959553367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Итого Гкал на помещения с ИПУ и без ИПУ=72,825067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Гкал на помещение 66= 0,01116110091*66 *2136,6= 1574,1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Расход на СОИ в отоплении: 153,1-22,04-72,825067=58,234933 Гкал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Расчет СОИ на м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жилых и нежилых помещений МКД - 58,234933 /6524,9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= 0,00892503072 Гкал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Расчет СОИ отопление декабрь 2022 год согласно доли в праве общей собственности на общее имущество: 0,00892503072 Гкал*13,99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*2136,6 (тариф) = </w:t>
      </w:r>
      <w:r w:rsidRPr="00C54AFF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AFAFA"/>
        </w:rPr>
        <w:t>266,79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руб.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Итого сумма отопления к оплате за декабрь месяц: 1574,1 руб.+266,79 руб.=</w:t>
      </w:r>
      <w:r w:rsidRPr="00C54AFF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AFAFA"/>
        </w:rPr>
        <w:t>1840,89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руб.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Из вышеуказанного усматривается завышение расчета начислений за отопление 2832,67-</w:t>
      </w:r>
      <w:r w:rsidRPr="00C54AFF"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>1840,89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  <w:t xml:space="preserve"> на 991,78 руб.</w:t>
      </w:r>
    </w:p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AFAFA"/>
        </w:rPr>
      </w:pPr>
    </w:p>
    <w:p w:rsidR="00A726D1" w:rsidRPr="00C23DC4" w:rsidRDefault="00A726D1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</w:rPr>
      </w:pPr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В счете за ЖКУ в нижней части  есть строки о начислении за содержании общего имущества (СОИ) в ХВС, ГВС</w:t>
      </w:r>
      <w:proofErr w:type="gramStart"/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,Э</w:t>
      </w:r>
      <w:proofErr w:type="gramEnd"/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С и новая строка водоотведение(ВО).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 xml:space="preserve"> УК при расчете также применяет завышенные площади.</w:t>
      </w:r>
    </w:p>
    <w:p w:rsidR="00A726D1" w:rsidRPr="00A726D1" w:rsidRDefault="00A726D1" w:rsidP="00A726D1"/>
    <w:p w:rsidR="00A726D1" w:rsidRDefault="00A726D1" w:rsidP="0083646F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3634" cy="40761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81" cy="40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D1" w:rsidRDefault="00A726D1" w:rsidP="0083646F">
      <w:pPr>
        <w:pStyle w:val="a3"/>
        <w:shd w:val="clear" w:color="auto" w:fill="FFFFFF"/>
        <w:spacing w:before="0" w:beforeAutospacing="0" w:after="300" w:afterAutospacing="0" w:line="300" w:lineRule="atLeast"/>
        <w:ind w:firstLine="709"/>
        <w:jc w:val="both"/>
        <w:rPr>
          <w:sz w:val="28"/>
          <w:szCs w:val="28"/>
        </w:rPr>
      </w:pPr>
    </w:p>
    <w:p w:rsidR="00A726D1" w:rsidRPr="00A726D1" w:rsidRDefault="00A726D1" w:rsidP="00A726D1">
      <w:pPr>
        <w:rPr>
          <w:rFonts w:ascii="Times New Roman" w:hAnsi="Times New Roman" w:cs="Times New Roman"/>
        </w:rPr>
      </w:pPr>
      <w:r w:rsidRPr="00A726D1">
        <w:rPr>
          <w:rFonts w:ascii="Times New Roman" w:hAnsi="Times New Roman" w:cs="Times New Roman"/>
        </w:rPr>
        <w:t xml:space="preserve">Январь 2023 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Расход на СОИ в отоплении: 171,6-23,04-84,225242=64 Гкал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Расчет СОИ в отопление на 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жилых и нежилых помещений МКД - 64,334758/6524,9 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= 0,009860488 Гкал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По версии </w:t>
      </w:r>
      <w:r>
        <w:rPr>
          <w:rFonts w:ascii="Times New Roman" w:hAnsi="Times New Roman" w:cs="Times New Roman"/>
          <w:sz w:val="28"/>
          <w:szCs w:val="28"/>
          <w:highlight w:val="white"/>
        </w:rPr>
        <w:t>ООО "УК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"И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зумрудный город"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расчет СОИ отопление январь 2023 год: 0,009860488 Гкал*66 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*2136,6 (тариф) =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u w:val="single"/>
        </w:rPr>
        <w:t>1390,4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руб.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Верным будет расчет доли в содержании общего имущества: 1382,7 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(общая площадь помещений, входящих в состав общего имущества) Х 66 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площадь квартиры Х 100% / 6524,5 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 xml:space="preserve">2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площадь всех жилых помещений и нежилых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помещений в МКД)/100% = 13,9 м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 моей версии расчет СОИ отопление январь 2023 год согласно доли в праве общей собственности на общее имущество равной 0,009860488 Гкал*13,99 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*2136,6 (тариф) =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u w:val="single"/>
        </w:rPr>
        <w:t xml:space="preserve">294,74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u w:val="single"/>
        </w:rPr>
        <w:t>руб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A726D1" w:rsidRDefault="00A726D1" w:rsidP="00A726D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Таким образом установлено, что </w:t>
      </w:r>
      <w:r>
        <w:rPr>
          <w:rFonts w:ascii="Times New Roman" w:hAnsi="Times New Roman" w:cs="Times New Roman"/>
          <w:sz w:val="28"/>
          <w:szCs w:val="28"/>
          <w:highlight w:val="white"/>
        </w:rPr>
        <w:t>ООО "УК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"И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зумрудный город"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начислила сверху 1095,66 руб.</w:t>
      </w:r>
    </w:p>
    <w:p w:rsidR="00A726D1" w:rsidRDefault="00A726D1" w:rsidP="00A726D1"/>
    <w:p w:rsidR="00A726D1" w:rsidRDefault="00A726D1" w:rsidP="00A726D1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</w:pPr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В счете за ЖКУ в нижней части  есть строки о начислении за содержании общего имущества (СОИ) в ХВС, ГВС</w:t>
      </w:r>
      <w:proofErr w:type="gramStart"/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,Э</w:t>
      </w:r>
      <w:proofErr w:type="gramEnd"/>
      <w:r w:rsidRPr="00C23DC4"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>С и новая строка водоотведение(ВО).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AFAFA"/>
        </w:rPr>
        <w:t xml:space="preserve"> УК при расчете также применяет завышенные площади.</w:t>
      </w:r>
    </w:p>
    <w:p w:rsidR="00856D49" w:rsidRDefault="00856D49" w:rsidP="00856D4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56D49" w:rsidRDefault="00856D49" w:rsidP="00856D4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92391">
        <w:rPr>
          <w:rFonts w:ascii="Times New Roman" w:hAnsi="Times New Roman" w:cs="Times New Roman"/>
          <w:bCs/>
          <w:sz w:val="28"/>
          <w:szCs w:val="28"/>
        </w:rPr>
        <w:lastRenderedPageBreak/>
        <w:t>Обра</w:t>
      </w:r>
      <w:r>
        <w:rPr>
          <w:rFonts w:ascii="Times New Roman" w:hAnsi="Times New Roman" w:cs="Times New Roman"/>
          <w:bCs/>
          <w:sz w:val="28"/>
          <w:szCs w:val="28"/>
        </w:rPr>
        <w:t>щаю Ваше</w:t>
      </w:r>
      <w:r w:rsidRPr="00992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внимание на то, что завышение площади при расчете </w:t>
      </w:r>
      <w:r w:rsidRPr="00CE5C8D">
        <w:rPr>
          <w:rFonts w:ascii="Times New Roman" w:hAnsi="Times New Roman"/>
          <w:bCs/>
          <w:sz w:val="28"/>
          <w:szCs w:val="28"/>
          <w:highlight w:val="white"/>
        </w:rPr>
        <w:t>расхода тепловой энергии на содержание общего имущества</w:t>
      </w:r>
      <w:r>
        <w:rPr>
          <w:rFonts w:ascii="Times New Roman" w:hAnsi="Times New Roman"/>
          <w:bCs/>
          <w:sz w:val="28"/>
          <w:szCs w:val="28"/>
        </w:rPr>
        <w:t xml:space="preserve"> приводит к увеличению суммы за отопление</w:t>
      </w:r>
      <w:r w:rsidR="00BA6176">
        <w:rPr>
          <w:rFonts w:ascii="Times New Roman" w:hAnsi="Times New Roman"/>
          <w:bCs/>
          <w:sz w:val="28"/>
          <w:szCs w:val="28"/>
        </w:rPr>
        <w:t xml:space="preserve"> </w:t>
      </w:r>
      <w:r w:rsidR="00030E7B">
        <w:rPr>
          <w:rFonts w:ascii="Times New Roman" w:hAnsi="Times New Roman"/>
          <w:bCs/>
          <w:sz w:val="28"/>
          <w:szCs w:val="28"/>
        </w:rPr>
        <w:t xml:space="preserve">и происходит </w:t>
      </w:r>
      <w:r w:rsidR="00BA6176">
        <w:rPr>
          <w:rFonts w:ascii="Times New Roman" w:hAnsi="Times New Roman"/>
          <w:bCs/>
          <w:sz w:val="28"/>
          <w:szCs w:val="28"/>
        </w:rPr>
        <w:t>в течени</w:t>
      </w:r>
      <w:proofErr w:type="gramStart"/>
      <w:r w:rsidR="00BA6176">
        <w:rPr>
          <w:rFonts w:ascii="Times New Roman" w:hAnsi="Times New Roman"/>
          <w:bCs/>
          <w:sz w:val="28"/>
          <w:szCs w:val="28"/>
        </w:rPr>
        <w:t>и</w:t>
      </w:r>
      <w:proofErr w:type="gramEnd"/>
      <w:r w:rsidR="00BA6176">
        <w:rPr>
          <w:rFonts w:ascii="Times New Roman" w:hAnsi="Times New Roman"/>
          <w:bCs/>
          <w:sz w:val="28"/>
          <w:szCs w:val="28"/>
        </w:rPr>
        <w:t xml:space="preserve"> 2019</w:t>
      </w:r>
      <w:r w:rsidR="00030E7B">
        <w:rPr>
          <w:rFonts w:ascii="Times New Roman" w:hAnsi="Times New Roman"/>
          <w:bCs/>
          <w:sz w:val="28"/>
          <w:szCs w:val="28"/>
        </w:rPr>
        <w:t xml:space="preserve"> </w:t>
      </w:r>
      <w:bookmarkStart w:id="0" w:name="_GoBack"/>
      <w:bookmarkEnd w:id="0"/>
      <w:r w:rsidR="00BA6176">
        <w:rPr>
          <w:rFonts w:ascii="Times New Roman" w:hAnsi="Times New Roman"/>
          <w:bCs/>
          <w:sz w:val="28"/>
          <w:szCs w:val="28"/>
        </w:rPr>
        <w:t>- 2022 года постоянно</w:t>
      </w:r>
      <w:r>
        <w:rPr>
          <w:rFonts w:ascii="Times New Roman" w:hAnsi="Times New Roman"/>
          <w:bCs/>
          <w:sz w:val="28"/>
          <w:szCs w:val="28"/>
        </w:rPr>
        <w:t>. И тут действия управляющей организации вступают в конфликт  с бюджетом Российской Федерации.</w:t>
      </w:r>
    </w:p>
    <w:p w:rsidR="00856D49" w:rsidRPr="00C23DC4" w:rsidRDefault="00856D49" w:rsidP="00A726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AFAFA"/>
        </w:rPr>
      </w:pPr>
    </w:p>
    <w:p w:rsidR="00D26901" w:rsidRDefault="00EB6146" w:rsidP="00D316BE">
      <w:pPr>
        <w:spacing w:afterLines="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Уважаемый</w:t>
      </w:r>
      <w:r w:rsidR="00D269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Сергей</w:t>
      </w:r>
      <w:r w:rsidR="00D26901">
        <w:rPr>
          <w:rFonts w:ascii="Times New Roman" w:hAnsi="Times New Roman"/>
          <w:sz w:val="28"/>
          <w:szCs w:val="28"/>
        </w:rPr>
        <w:t>!</w:t>
      </w:r>
    </w:p>
    <w:p w:rsidR="00D26901" w:rsidRDefault="00D26901" w:rsidP="00D269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Действия управляющей организации, которая при расчете начислений неверно рассчитывает долю </w:t>
      </w:r>
      <w:r w:rsidRPr="00412B7A">
        <w:rPr>
          <w:rFonts w:ascii="Times New Roman" w:hAnsi="Times New Roman"/>
          <w:bCs/>
          <w:sz w:val="28"/>
          <w:szCs w:val="28"/>
          <w:highlight w:val="white"/>
        </w:rPr>
        <w:t>собственника в праве общей собственности</w:t>
      </w:r>
      <w:r>
        <w:rPr>
          <w:rFonts w:ascii="Times New Roman" w:hAnsi="Times New Roman"/>
          <w:bCs/>
          <w:sz w:val="28"/>
          <w:szCs w:val="28"/>
        </w:rPr>
        <w:t>, приводит к увеличению стоимости оплаты коммунальных услуг и заслуживают порицания. Ведь в результате увеличения стоимости коммунальных услуг гражданин, пользуясь своим законным правом, обращается за компенсацией и субсидией.</w:t>
      </w:r>
    </w:p>
    <w:p w:rsidR="00D26901" w:rsidRDefault="00D26901" w:rsidP="00D269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Прошу Вас, разработать и выступить с законодательной инициативой предусматривающую лишение лицензий управляющие организаций, которыми нарушена ст.37 ЖК РФ. </w:t>
      </w:r>
    </w:p>
    <w:p w:rsidR="00D26901" w:rsidRDefault="00F4259A" w:rsidP="00D269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Индивидуальный номер налогоплательщика у</w:t>
      </w:r>
      <w:r w:rsidR="00D26901">
        <w:rPr>
          <w:rFonts w:ascii="Times New Roman" w:hAnsi="Times New Roman"/>
          <w:bCs/>
          <w:sz w:val="28"/>
          <w:szCs w:val="28"/>
        </w:rPr>
        <w:t xml:space="preserve">чредителей  создавших управляющие </w:t>
      </w:r>
      <w:r>
        <w:rPr>
          <w:rFonts w:ascii="Times New Roman" w:hAnsi="Times New Roman"/>
          <w:bCs/>
          <w:sz w:val="28"/>
          <w:szCs w:val="28"/>
        </w:rPr>
        <w:t>организации,</w:t>
      </w:r>
      <w:r w:rsidR="00D26901">
        <w:rPr>
          <w:rFonts w:ascii="Times New Roman" w:hAnsi="Times New Roman"/>
          <w:bCs/>
          <w:sz w:val="28"/>
          <w:szCs w:val="28"/>
        </w:rPr>
        <w:t xml:space="preserve"> которой нарушена ст.37 ЖК</w:t>
      </w:r>
      <w:r>
        <w:rPr>
          <w:rFonts w:ascii="Times New Roman" w:hAnsi="Times New Roman"/>
          <w:bCs/>
          <w:sz w:val="28"/>
          <w:szCs w:val="28"/>
        </w:rPr>
        <w:t xml:space="preserve"> РФ, внести в «черный список» лиц запрещающий этим лицам в дальнейшем  создание юридических организаций.</w:t>
      </w: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уважением,</w:t>
      </w: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Хабибуллин Рустем Ильдусович</w:t>
      </w: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348E0" w:rsidRDefault="00D26901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="00EB6146">
        <w:rPr>
          <w:rFonts w:ascii="Times New Roman" w:hAnsi="Times New Roman"/>
          <w:bCs/>
          <w:sz w:val="28"/>
          <w:szCs w:val="28"/>
        </w:rPr>
        <w:t>8</w:t>
      </w:r>
      <w:r w:rsidR="00C348E0">
        <w:rPr>
          <w:rFonts w:ascii="Times New Roman" w:hAnsi="Times New Roman"/>
          <w:bCs/>
          <w:sz w:val="28"/>
          <w:szCs w:val="28"/>
        </w:rPr>
        <w:t xml:space="preserve"> марта 2023 г.</w:t>
      </w: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48E0" w:rsidRDefault="00C348E0" w:rsidP="00C348E0">
      <w:pPr>
        <w:widowControl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FFFFFF"/>
          <w:sz w:val="18"/>
          <w:szCs w:val="18"/>
        </w:rPr>
      </w:pPr>
    </w:p>
    <w:p w:rsidR="00B70FF0" w:rsidRDefault="00125740"/>
    <w:sectPr w:rsidR="00B70FF0" w:rsidSect="008C0A05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5C2" w:rsidRDefault="005115C2" w:rsidP="005115C2">
      <w:pPr>
        <w:spacing w:after="0" w:line="240" w:lineRule="auto"/>
      </w:pPr>
      <w:r>
        <w:separator/>
      </w:r>
    </w:p>
  </w:endnote>
  <w:endnote w:type="continuationSeparator" w:id="0">
    <w:p w:rsidR="005115C2" w:rsidRDefault="005115C2" w:rsidP="00511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325074"/>
      <w:docPartObj>
        <w:docPartGallery w:val="Page Numbers (Bottom of Page)"/>
        <w:docPartUnique/>
      </w:docPartObj>
    </w:sdtPr>
    <w:sdtContent>
      <w:p w:rsidR="005115C2" w:rsidRDefault="00D316BE">
        <w:pPr>
          <w:pStyle w:val="a8"/>
          <w:jc w:val="right"/>
        </w:pPr>
        <w:r>
          <w:fldChar w:fldCharType="begin"/>
        </w:r>
        <w:r w:rsidR="005115C2">
          <w:instrText>PAGE   \* MERGEFORMAT</w:instrText>
        </w:r>
        <w:r>
          <w:fldChar w:fldCharType="separate"/>
        </w:r>
        <w:r w:rsidR="00125740">
          <w:rPr>
            <w:noProof/>
          </w:rPr>
          <w:t>7</w:t>
        </w:r>
        <w:r>
          <w:fldChar w:fldCharType="end"/>
        </w:r>
      </w:p>
    </w:sdtContent>
  </w:sdt>
  <w:p w:rsidR="005115C2" w:rsidRDefault="005115C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5C2" w:rsidRDefault="005115C2" w:rsidP="005115C2">
      <w:pPr>
        <w:spacing w:after="0" w:line="240" w:lineRule="auto"/>
      </w:pPr>
      <w:r>
        <w:separator/>
      </w:r>
    </w:p>
  </w:footnote>
  <w:footnote w:type="continuationSeparator" w:id="0">
    <w:p w:rsidR="005115C2" w:rsidRDefault="005115C2" w:rsidP="00511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5FC4"/>
    <w:rsid w:val="000041E1"/>
    <w:rsid w:val="00030E7B"/>
    <w:rsid w:val="000D162F"/>
    <w:rsid w:val="00125740"/>
    <w:rsid w:val="00155B05"/>
    <w:rsid w:val="002838EF"/>
    <w:rsid w:val="00482ECA"/>
    <w:rsid w:val="005115C2"/>
    <w:rsid w:val="00614C80"/>
    <w:rsid w:val="00653E84"/>
    <w:rsid w:val="006F16C1"/>
    <w:rsid w:val="007F0EE7"/>
    <w:rsid w:val="0083646F"/>
    <w:rsid w:val="00856D49"/>
    <w:rsid w:val="008631C9"/>
    <w:rsid w:val="00880275"/>
    <w:rsid w:val="008C0A05"/>
    <w:rsid w:val="00944FD8"/>
    <w:rsid w:val="00A726D1"/>
    <w:rsid w:val="00AA4E78"/>
    <w:rsid w:val="00BA6176"/>
    <w:rsid w:val="00C33326"/>
    <w:rsid w:val="00C348E0"/>
    <w:rsid w:val="00D26901"/>
    <w:rsid w:val="00D316BE"/>
    <w:rsid w:val="00D4192F"/>
    <w:rsid w:val="00DE2983"/>
    <w:rsid w:val="00EB6146"/>
    <w:rsid w:val="00F05FC4"/>
    <w:rsid w:val="00F42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05"/>
  </w:style>
  <w:style w:type="paragraph" w:styleId="1">
    <w:name w:val="heading 1"/>
    <w:basedOn w:val="a"/>
    <w:link w:val="10"/>
    <w:uiPriority w:val="9"/>
    <w:qFormat/>
    <w:rsid w:val="00F05F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5F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05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05FC4"/>
    <w:rPr>
      <w:color w:val="0000FF"/>
      <w:u w:val="single"/>
    </w:rPr>
  </w:style>
  <w:style w:type="character" w:customStyle="1" w:styleId="a5">
    <w:name w:val="Основной текст_"/>
    <w:basedOn w:val="a0"/>
    <w:link w:val="11"/>
    <w:rsid w:val="00C348E0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rsid w:val="00C348E0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no-indent">
    <w:name w:val="no-indent"/>
    <w:basedOn w:val="a"/>
    <w:rsid w:val="0015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11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15C2"/>
  </w:style>
  <w:style w:type="paragraph" w:styleId="a8">
    <w:name w:val="footer"/>
    <w:basedOn w:val="a"/>
    <w:link w:val="a9"/>
    <w:uiPriority w:val="99"/>
    <w:unhideWhenUsed/>
    <w:rsid w:val="005115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15C2"/>
  </w:style>
  <w:style w:type="paragraph" w:styleId="aa">
    <w:name w:val="Balloon Text"/>
    <w:basedOn w:val="a"/>
    <w:link w:val="ab"/>
    <w:uiPriority w:val="99"/>
    <w:semiHidden/>
    <w:unhideWhenUsed/>
    <w:rsid w:val="00A7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3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base.garant.ru/12138291/6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se.garant.ru/12138291/17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Рустем Хабибуллин</dc:creator>
  <cp:lastModifiedBy>Рустем Хабибуллин</cp:lastModifiedBy>
  <cp:revision>15</cp:revision>
  <dcterms:created xsi:type="dcterms:W3CDTF">2023-03-11T18:21:00Z</dcterms:created>
  <dcterms:modified xsi:type="dcterms:W3CDTF">2023-03-18T04:47:00Z</dcterms:modified>
</cp:coreProperties>
</file>